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u w:val="single"/>
        </w:rPr>
      </w:pPr>
      <w:r w:rsidDel="00000000" w:rsidR="00000000" w:rsidRPr="00000000">
        <w:rPr>
          <w:b w:val="1"/>
          <w:sz w:val="24"/>
          <w:szCs w:val="24"/>
          <w:u w:val="single"/>
          <w:rtl w:val="0"/>
        </w:rPr>
        <w:t xml:space="preserve">KAHAROA SCHOOL BOARD OF TRUSTEES</w:t>
      </w:r>
    </w:p>
    <w:p w:rsidR="00000000" w:rsidDel="00000000" w:rsidP="00000000" w:rsidRDefault="00000000" w:rsidRPr="00000000" w14:paraId="00000002">
      <w:pPr>
        <w:jc w:val="center"/>
        <w:rPr>
          <w:b w:val="1"/>
          <w:sz w:val="24"/>
          <w:szCs w:val="24"/>
          <w:u w:val="single"/>
        </w:rPr>
      </w:pPr>
      <w:r w:rsidDel="00000000" w:rsidR="00000000" w:rsidRPr="00000000">
        <w:rPr>
          <w:b w:val="1"/>
          <w:sz w:val="24"/>
          <w:szCs w:val="24"/>
          <w:u w:val="single"/>
          <w:rtl w:val="0"/>
        </w:rPr>
        <w:t xml:space="preserve">POOL TAG HIRE AGREEMENT</w:t>
        <w:br w:type="textWrapping"/>
        <w:t xml:space="preserve">RULES</w:t>
      </w:r>
    </w:p>
    <w:p w:rsidR="00000000" w:rsidDel="00000000" w:rsidP="00000000" w:rsidRDefault="00000000" w:rsidRPr="00000000" w14:paraId="00000003">
      <w:pPr>
        <w:numPr>
          <w:ilvl w:val="0"/>
          <w:numId w:val="8"/>
        </w:numPr>
        <w:ind w:left="720" w:hanging="360"/>
        <w:rPr>
          <w:sz w:val="20"/>
          <w:szCs w:val="20"/>
        </w:rPr>
      </w:pPr>
      <w:r w:rsidDel="00000000" w:rsidR="00000000" w:rsidRPr="00000000">
        <w:rPr>
          <w:sz w:val="20"/>
          <w:szCs w:val="20"/>
          <w:u w:val="single"/>
          <w:rtl w:val="0"/>
        </w:rPr>
        <w:t xml:space="preserve">Electronic Tags are registered in the name of the family</w:t>
      </w:r>
      <w:r w:rsidDel="00000000" w:rsidR="00000000" w:rsidRPr="00000000">
        <w:rPr>
          <w:sz w:val="20"/>
          <w:szCs w:val="20"/>
          <w:rtl w:val="0"/>
        </w:rPr>
        <w:t xml:space="preserve">, and their</w:t>
      </w:r>
      <w:r w:rsidDel="00000000" w:rsidR="00000000" w:rsidRPr="00000000">
        <w:rPr>
          <w:b w:val="1"/>
          <w:sz w:val="20"/>
          <w:szCs w:val="20"/>
          <w:rtl w:val="0"/>
        </w:rPr>
        <w:t xml:space="preserve"> use is limited to that family.</w:t>
      </w:r>
      <w:r w:rsidDel="00000000" w:rsidR="00000000" w:rsidRPr="00000000">
        <w:rPr>
          <w:sz w:val="20"/>
          <w:szCs w:val="20"/>
          <w:rtl w:val="0"/>
        </w:rPr>
        <w:t xml:space="preserve"> There must be a</w:t>
      </w:r>
      <w:r w:rsidDel="00000000" w:rsidR="00000000" w:rsidRPr="00000000">
        <w:rPr>
          <w:b w:val="1"/>
          <w:sz w:val="20"/>
          <w:szCs w:val="20"/>
          <w:rtl w:val="0"/>
        </w:rPr>
        <w:t xml:space="preserve"> person aged 16 or over in attendance</w:t>
      </w:r>
      <w:r w:rsidDel="00000000" w:rsidR="00000000" w:rsidRPr="00000000">
        <w:rPr>
          <w:sz w:val="20"/>
          <w:szCs w:val="20"/>
          <w:rtl w:val="0"/>
        </w:rPr>
        <w:t xml:space="preserve"> when the tag is being used.</w:t>
      </w:r>
    </w:p>
    <w:p w:rsidR="00000000" w:rsidDel="00000000" w:rsidP="00000000" w:rsidRDefault="00000000" w:rsidRPr="00000000" w14:paraId="00000004">
      <w:pPr>
        <w:ind w:left="3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05">
      <w:pPr>
        <w:numPr>
          <w:ilvl w:val="0"/>
          <w:numId w:val="9"/>
        </w:numPr>
        <w:ind w:left="720" w:hanging="360"/>
        <w:rPr>
          <w:b w:val="1"/>
          <w:sz w:val="20"/>
          <w:szCs w:val="20"/>
        </w:rPr>
      </w:pPr>
      <w:r w:rsidDel="00000000" w:rsidR="00000000" w:rsidRPr="00000000">
        <w:rPr>
          <w:b w:val="1"/>
          <w:sz w:val="20"/>
          <w:szCs w:val="20"/>
          <w:u w:val="single"/>
          <w:rtl w:val="0"/>
        </w:rPr>
        <w:t xml:space="preserve">All children under the age of 16 years to be under direct adult supervision and control.</w:t>
      </w:r>
    </w:p>
    <w:p w:rsidR="00000000" w:rsidDel="00000000" w:rsidP="00000000" w:rsidRDefault="00000000" w:rsidRPr="00000000" w14:paraId="00000006">
      <w:pPr>
        <w:rPr>
          <w:sz w:val="20"/>
          <w:szCs w:val="20"/>
        </w:rPr>
      </w:pPr>
      <w:r w:rsidDel="00000000" w:rsidR="00000000" w:rsidRPr="00000000">
        <w:rPr>
          <w:sz w:val="20"/>
          <w:szCs w:val="20"/>
          <w:rtl w:val="0"/>
        </w:rPr>
        <w:t xml:space="preserve"> </w:t>
      </w:r>
    </w:p>
    <w:p w:rsidR="00000000" w:rsidDel="00000000" w:rsidP="00000000" w:rsidRDefault="00000000" w:rsidRPr="00000000" w14:paraId="00000007">
      <w:pPr>
        <w:numPr>
          <w:ilvl w:val="0"/>
          <w:numId w:val="2"/>
        </w:numPr>
        <w:ind w:left="720" w:hanging="360"/>
        <w:rPr>
          <w:b w:val="1"/>
          <w:sz w:val="20"/>
          <w:szCs w:val="20"/>
        </w:rPr>
      </w:pPr>
      <w:r w:rsidDel="00000000" w:rsidR="00000000" w:rsidRPr="00000000">
        <w:rPr>
          <w:b w:val="1"/>
          <w:sz w:val="20"/>
          <w:szCs w:val="20"/>
          <w:u w:val="single"/>
          <w:rtl w:val="0"/>
        </w:rPr>
        <w:t xml:space="preserve">Electronic Tags are not transferable </w:t>
      </w:r>
      <w:r w:rsidDel="00000000" w:rsidR="00000000" w:rsidRPr="00000000">
        <w:rPr>
          <w:sz w:val="20"/>
          <w:szCs w:val="20"/>
          <w:rtl w:val="0"/>
        </w:rPr>
        <w:t xml:space="preserve">and</w:t>
      </w:r>
      <w:r w:rsidDel="00000000" w:rsidR="00000000" w:rsidRPr="00000000">
        <w:rPr>
          <w:b w:val="1"/>
          <w:sz w:val="20"/>
          <w:szCs w:val="20"/>
          <w:rtl w:val="0"/>
        </w:rPr>
        <w:t xml:space="preserve"> available ONLY TO ADULTS. Lost or damaged tags incur a replacement cost of $30.</w:t>
      </w:r>
    </w:p>
    <w:p w:rsidR="00000000" w:rsidDel="00000000" w:rsidP="00000000" w:rsidRDefault="00000000" w:rsidRPr="00000000" w14:paraId="00000008">
      <w:pPr>
        <w:rPr>
          <w:sz w:val="20"/>
          <w:szCs w:val="20"/>
        </w:rPr>
      </w:pPr>
      <w:r w:rsidDel="00000000" w:rsidR="00000000" w:rsidRPr="00000000">
        <w:rPr>
          <w:sz w:val="20"/>
          <w:szCs w:val="20"/>
          <w:rtl w:val="0"/>
        </w:rPr>
        <w:t xml:space="preserve"> </w:t>
      </w:r>
    </w:p>
    <w:p w:rsidR="00000000" w:rsidDel="00000000" w:rsidP="00000000" w:rsidRDefault="00000000" w:rsidRPr="00000000" w14:paraId="00000009">
      <w:pPr>
        <w:numPr>
          <w:ilvl w:val="0"/>
          <w:numId w:val="3"/>
        </w:numPr>
        <w:ind w:left="720" w:hanging="360"/>
        <w:rPr>
          <w:sz w:val="20"/>
          <w:szCs w:val="20"/>
        </w:rPr>
      </w:pPr>
      <w:r w:rsidDel="00000000" w:rsidR="00000000" w:rsidRPr="00000000">
        <w:rPr>
          <w:sz w:val="20"/>
          <w:szCs w:val="20"/>
          <w:rtl w:val="0"/>
        </w:rPr>
        <w:t xml:space="preserve">The pool is only to be used between the </w:t>
      </w:r>
      <w:r w:rsidDel="00000000" w:rsidR="00000000" w:rsidRPr="00000000">
        <w:rPr>
          <w:b w:val="1"/>
          <w:sz w:val="20"/>
          <w:szCs w:val="20"/>
          <w:rtl w:val="0"/>
        </w:rPr>
        <w:t xml:space="preserve">hours of 3.00 p.m. to 7.00 p.m. during the school term </w:t>
      </w:r>
      <w:r w:rsidDel="00000000" w:rsidR="00000000" w:rsidRPr="00000000">
        <w:rPr>
          <w:sz w:val="20"/>
          <w:szCs w:val="20"/>
          <w:rtl w:val="0"/>
        </w:rPr>
        <w:t xml:space="preserve">and </w:t>
      </w:r>
      <w:r w:rsidDel="00000000" w:rsidR="00000000" w:rsidRPr="00000000">
        <w:rPr>
          <w:b w:val="1"/>
          <w:sz w:val="20"/>
          <w:szCs w:val="20"/>
          <w:rtl w:val="0"/>
        </w:rPr>
        <w:t xml:space="preserve">11.00 a.m. to 7.00 p.m. during weekends and school holidays.</w:t>
      </w:r>
    </w:p>
    <w:p w:rsidR="00000000" w:rsidDel="00000000" w:rsidP="00000000" w:rsidRDefault="00000000" w:rsidRPr="00000000" w14:paraId="0000000A">
      <w:pPr>
        <w:rPr>
          <w:sz w:val="20"/>
          <w:szCs w:val="20"/>
        </w:rPr>
      </w:pPr>
      <w:r w:rsidDel="00000000" w:rsidR="00000000" w:rsidRPr="00000000">
        <w:rPr>
          <w:sz w:val="20"/>
          <w:szCs w:val="20"/>
          <w:rtl w:val="0"/>
        </w:rPr>
        <w:t xml:space="preserve"> </w:t>
      </w:r>
    </w:p>
    <w:p w:rsidR="00000000" w:rsidDel="00000000" w:rsidP="00000000" w:rsidRDefault="00000000" w:rsidRPr="00000000" w14:paraId="0000000B">
      <w:pPr>
        <w:numPr>
          <w:ilvl w:val="0"/>
          <w:numId w:val="6"/>
        </w:numPr>
        <w:ind w:left="720" w:hanging="360"/>
        <w:rPr>
          <w:sz w:val="20"/>
          <w:szCs w:val="20"/>
        </w:rPr>
      </w:pPr>
      <w:r w:rsidDel="00000000" w:rsidR="00000000" w:rsidRPr="00000000">
        <w:rPr>
          <w:sz w:val="20"/>
          <w:szCs w:val="20"/>
          <w:rtl w:val="0"/>
        </w:rPr>
        <w:t xml:space="preserve">The right for all other tag-holders to use the pool must be respected at all times.</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numPr>
          <w:ilvl w:val="0"/>
          <w:numId w:val="10"/>
        </w:numPr>
        <w:ind w:left="720" w:hanging="360"/>
        <w:rPr>
          <w:b w:val="1"/>
          <w:sz w:val="20"/>
          <w:szCs w:val="20"/>
        </w:rPr>
      </w:pPr>
      <w:r w:rsidDel="00000000" w:rsidR="00000000" w:rsidRPr="00000000">
        <w:rPr>
          <w:b w:val="1"/>
          <w:sz w:val="20"/>
          <w:szCs w:val="20"/>
          <w:rtl w:val="0"/>
        </w:rPr>
        <w:t xml:space="preserve">No use of music devices at all times.</w:t>
      </w:r>
    </w:p>
    <w:p w:rsidR="00000000" w:rsidDel="00000000" w:rsidP="00000000" w:rsidRDefault="00000000" w:rsidRPr="00000000" w14:paraId="0000000E">
      <w:pPr>
        <w:rPr>
          <w:sz w:val="20"/>
          <w:szCs w:val="20"/>
        </w:rPr>
      </w:pPr>
      <w:r w:rsidDel="00000000" w:rsidR="00000000" w:rsidRPr="00000000">
        <w:rPr>
          <w:sz w:val="20"/>
          <w:szCs w:val="20"/>
          <w:rtl w:val="0"/>
        </w:rPr>
        <w:t xml:space="preserve"> </w:t>
      </w:r>
    </w:p>
    <w:p w:rsidR="00000000" w:rsidDel="00000000" w:rsidP="00000000" w:rsidRDefault="00000000" w:rsidRPr="00000000" w14:paraId="0000000F">
      <w:pPr>
        <w:numPr>
          <w:ilvl w:val="0"/>
          <w:numId w:val="11"/>
        </w:numPr>
        <w:ind w:left="720" w:hanging="360"/>
        <w:rPr>
          <w:sz w:val="20"/>
          <w:szCs w:val="20"/>
        </w:rPr>
      </w:pPr>
      <w:r w:rsidDel="00000000" w:rsidR="00000000" w:rsidRPr="00000000">
        <w:rPr>
          <w:sz w:val="20"/>
          <w:szCs w:val="20"/>
          <w:rtl w:val="0"/>
        </w:rPr>
        <w:t xml:space="preserve">The environment is to be kept clean and tidy at all times.</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numPr>
          <w:ilvl w:val="0"/>
          <w:numId w:val="5"/>
        </w:numPr>
        <w:ind w:left="720" w:hanging="360"/>
        <w:rPr>
          <w:sz w:val="20"/>
          <w:szCs w:val="20"/>
        </w:rPr>
      </w:pPr>
      <w:r w:rsidDel="00000000" w:rsidR="00000000" w:rsidRPr="00000000">
        <w:rPr>
          <w:b w:val="1"/>
          <w:sz w:val="20"/>
          <w:szCs w:val="20"/>
          <w:rtl w:val="0"/>
        </w:rPr>
        <w:t xml:space="preserve">Leaving the pool gate open and unlatched is forbidden at all times</w:t>
      </w:r>
      <w:r w:rsidDel="00000000" w:rsidR="00000000" w:rsidRPr="00000000">
        <w:rPr>
          <w:sz w:val="20"/>
          <w:szCs w:val="20"/>
          <w:rtl w:val="0"/>
        </w:rPr>
        <w:t xml:space="preserve">. Disregarding this rule may result in loss of key ownership. Mitigating the risk of drowning is </w:t>
      </w:r>
      <w:r w:rsidDel="00000000" w:rsidR="00000000" w:rsidRPr="00000000">
        <w:rPr>
          <w:sz w:val="20"/>
          <w:szCs w:val="20"/>
          <w:rtl w:val="0"/>
        </w:rPr>
        <w:t xml:space="preserve">paramount</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sz w:val="20"/>
          <w:szCs w:val="20"/>
          <w:rtl w:val="0"/>
        </w:rPr>
        <w:t xml:space="preserve"> </w:t>
      </w:r>
    </w:p>
    <w:p w:rsidR="00000000" w:rsidDel="00000000" w:rsidP="00000000" w:rsidRDefault="00000000" w:rsidRPr="00000000" w14:paraId="00000013">
      <w:pPr>
        <w:numPr>
          <w:ilvl w:val="0"/>
          <w:numId w:val="5"/>
        </w:numPr>
        <w:ind w:left="720" w:hanging="360"/>
        <w:rPr>
          <w:sz w:val="20"/>
          <w:szCs w:val="20"/>
        </w:rPr>
      </w:pPr>
      <w:r w:rsidDel="00000000" w:rsidR="00000000" w:rsidRPr="00000000">
        <w:rPr>
          <w:b w:val="1"/>
          <w:sz w:val="20"/>
          <w:szCs w:val="20"/>
          <w:u w:val="single"/>
          <w:rtl w:val="0"/>
        </w:rPr>
        <w:t xml:space="preserve">Last adult out to lock the gate</w:t>
      </w:r>
      <w:r w:rsidDel="00000000" w:rsidR="00000000" w:rsidRPr="00000000">
        <w:rPr>
          <w:sz w:val="20"/>
          <w:szCs w:val="20"/>
          <w:rtl w:val="0"/>
        </w:rPr>
        <w:t xml:space="preserve">.  (you may need to use the Tag to lock the lock). </w:t>
        <w:br w:type="textWrapping"/>
      </w:r>
    </w:p>
    <w:p w:rsidR="00000000" w:rsidDel="00000000" w:rsidP="00000000" w:rsidRDefault="00000000" w:rsidRPr="00000000" w14:paraId="00000014">
      <w:pPr>
        <w:numPr>
          <w:ilvl w:val="0"/>
          <w:numId w:val="5"/>
        </w:numPr>
        <w:ind w:left="720" w:hanging="360"/>
        <w:rPr>
          <w:sz w:val="20"/>
          <w:szCs w:val="20"/>
        </w:rPr>
      </w:pPr>
      <w:r w:rsidDel="00000000" w:rsidR="00000000" w:rsidRPr="00000000">
        <w:rPr>
          <w:sz w:val="20"/>
          <w:szCs w:val="20"/>
          <w:rtl w:val="0"/>
        </w:rPr>
        <w:t xml:space="preserve">People who </w:t>
      </w:r>
      <w:r w:rsidDel="00000000" w:rsidR="00000000" w:rsidRPr="00000000">
        <w:rPr>
          <w:b w:val="1"/>
          <w:sz w:val="20"/>
          <w:szCs w:val="20"/>
          <w:rtl w:val="0"/>
        </w:rPr>
        <w:t xml:space="preserve">jump the fence</w:t>
      </w:r>
      <w:r w:rsidDel="00000000" w:rsidR="00000000" w:rsidRPr="00000000">
        <w:rPr>
          <w:sz w:val="20"/>
          <w:szCs w:val="20"/>
          <w:rtl w:val="0"/>
        </w:rPr>
        <w:t xml:space="preserve"> and are identified on camera </w:t>
      </w:r>
      <w:r w:rsidDel="00000000" w:rsidR="00000000" w:rsidRPr="00000000">
        <w:rPr>
          <w:b w:val="1"/>
          <w:sz w:val="20"/>
          <w:szCs w:val="20"/>
          <w:rtl w:val="0"/>
        </w:rPr>
        <w:t xml:space="preserve">will be trespassed</w:t>
      </w:r>
      <w:r w:rsidDel="00000000" w:rsidR="00000000" w:rsidRPr="00000000">
        <w:rPr>
          <w:sz w:val="20"/>
          <w:szCs w:val="20"/>
          <w:rtl w:val="0"/>
        </w:rPr>
        <w:t xml:space="preserve"> with the help of the police. </w:t>
      </w:r>
    </w:p>
    <w:p w:rsidR="00000000" w:rsidDel="00000000" w:rsidP="00000000" w:rsidRDefault="00000000" w:rsidRPr="00000000" w14:paraId="00000015">
      <w:pPr>
        <w:ind w:left="720" w:firstLine="0"/>
        <w:rPr>
          <w:sz w:val="20"/>
          <w:szCs w:val="20"/>
        </w:rPr>
      </w:pPr>
      <w:r w:rsidDel="00000000" w:rsidR="00000000" w:rsidRPr="00000000">
        <w:rPr>
          <w:rtl w:val="0"/>
        </w:rPr>
      </w:r>
    </w:p>
    <w:p w:rsidR="00000000" w:rsidDel="00000000" w:rsidP="00000000" w:rsidRDefault="00000000" w:rsidRPr="00000000" w14:paraId="00000016">
      <w:pPr>
        <w:numPr>
          <w:ilvl w:val="0"/>
          <w:numId w:val="5"/>
        </w:numPr>
        <w:ind w:left="720" w:hanging="360"/>
        <w:rPr>
          <w:sz w:val="20"/>
          <w:szCs w:val="20"/>
        </w:rPr>
      </w:pPr>
      <w:r w:rsidDel="00000000" w:rsidR="00000000" w:rsidRPr="00000000">
        <w:rPr>
          <w:sz w:val="20"/>
          <w:szCs w:val="20"/>
          <w:rtl w:val="0"/>
        </w:rPr>
        <w:t xml:space="preserve">Any fines incurred for excessive noise will be passed onto the pool tag user and/or users.</w:t>
      </w:r>
    </w:p>
    <w:p w:rsidR="00000000" w:rsidDel="00000000" w:rsidP="00000000" w:rsidRDefault="00000000" w:rsidRPr="00000000" w14:paraId="00000017">
      <w:pPr>
        <w:ind w:left="720" w:firstLine="0"/>
        <w:rPr>
          <w:sz w:val="20"/>
          <w:szCs w:val="20"/>
        </w:rPr>
      </w:pPr>
      <w:r w:rsidDel="00000000" w:rsidR="00000000" w:rsidRPr="00000000">
        <w:rPr>
          <w:rtl w:val="0"/>
        </w:rPr>
      </w:r>
    </w:p>
    <w:p w:rsidR="00000000" w:rsidDel="00000000" w:rsidP="00000000" w:rsidRDefault="00000000" w:rsidRPr="00000000" w14:paraId="00000018">
      <w:pPr>
        <w:numPr>
          <w:ilvl w:val="0"/>
          <w:numId w:val="5"/>
        </w:numPr>
        <w:ind w:left="720" w:hanging="360"/>
        <w:rPr>
          <w:sz w:val="20"/>
          <w:szCs w:val="20"/>
        </w:rPr>
      </w:pPr>
      <w:r w:rsidDel="00000000" w:rsidR="00000000" w:rsidRPr="00000000">
        <w:rPr>
          <w:sz w:val="20"/>
          <w:szCs w:val="20"/>
          <w:rtl w:val="0"/>
        </w:rPr>
        <w:t xml:space="preserve">The Board of Trustees reserves the right to close the pool for maintenance or other reasons as need dictates.</w:t>
      </w:r>
    </w:p>
    <w:p w:rsidR="00000000" w:rsidDel="00000000" w:rsidP="00000000" w:rsidRDefault="00000000" w:rsidRPr="00000000" w14:paraId="00000019">
      <w:pPr>
        <w:rPr>
          <w:sz w:val="20"/>
          <w:szCs w:val="20"/>
        </w:rPr>
      </w:pPr>
      <w:r w:rsidDel="00000000" w:rsidR="00000000" w:rsidRPr="00000000">
        <w:rPr>
          <w:sz w:val="20"/>
          <w:szCs w:val="20"/>
          <w:rtl w:val="0"/>
        </w:rPr>
        <w:t xml:space="preserve"> </w:t>
      </w:r>
    </w:p>
    <w:p w:rsidR="00000000" w:rsidDel="00000000" w:rsidP="00000000" w:rsidRDefault="00000000" w:rsidRPr="00000000" w14:paraId="0000001A">
      <w:pPr>
        <w:numPr>
          <w:ilvl w:val="0"/>
          <w:numId w:val="1"/>
        </w:numPr>
        <w:ind w:left="720" w:hanging="360"/>
        <w:rPr>
          <w:sz w:val="20"/>
          <w:szCs w:val="20"/>
        </w:rPr>
      </w:pPr>
      <w:r w:rsidDel="00000000" w:rsidR="00000000" w:rsidRPr="00000000">
        <w:rPr>
          <w:sz w:val="20"/>
          <w:szCs w:val="20"/>
          <w:rtl w:val="0"/>
        </w:rPr>
        <w:t xml:space="preserve">Swimmers are not to jump from the ladder bars or any other structures in the pool area. If caught this will lead to loss of pool key and/or a trespass notice.</w:t>
      </w: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t xml:space="preserve"> </w:t>
      </w:r>
    </w:p>
    <w:p w:rsidR="00000000" w:rsidDel="00000000" w:rsidP="00000000" w:rsidRDefault="00000000" w:rsidRPr="00000000" w14:paraId="0000001C">
      <w:pPr>
        <w:numPr>
          <w:ilvl w:val="0"/>
          <w:numId w:val="7"/>
        </w:numPr>
        <w:ind w:left="720" w:hanging="360"/>
        <w:rPr>
          <w:sz w:val="20"/>
          <w:szCs w:val="20"/>
        </w:rPr>
      </w:pPr>
      <w:r w:rsidDel="00000000" w:rsidR="00000000" w:rsidRPr="00000000">
        <w:rPr>
          <w:sz w:val="20"/>
          <w:szCs w:val="20"/>
          <w:rtl w:val="0"/>
        </w:rPr>
        <w:t xml:space="preserve">Should a complaint be laid against you, you will be contacted to discuss the complaint and a sub-committee of the Board of Trustees will consider the circumstances and decide what action is to be taken.</w:t>
      </w:r>
    </w:p>
    <w:p w:rsidR="00000000" w:rsidDel="00000000" w:rsidP="00000000" w:rsidRDefault="00000000" w:rsidRPr="00000000" w14:paraId="0000001D">
      <w:pPr>
        <w:ind w:left="720" w:firstLine="0"/>
        <w:rPr>
          <w:sz w:val="20"/>
          <w:szCs w:val="20"/>
        </w:rPr>
      </w:pPr>
      <w:r w:rsidDel="00000000" w:rsidR="00000000" w:rsidRPr="00000000">
        <w:rPr>
          <w:rtl w:val="0"/>
        </w:rPr>
      </w:r>
    </w:p>
    <w:p w:rsidR="00000000" w:rsidDel="00000000" w:rsidP="00000000" w:rsidRDefault="00000000" w:rsidRPr="00000000" w14:paraId="0000001E">
      <w:pPr>
        <w:numPr>
          <w:ilvl w:val="0"/>
          <w:numId w:val="7"/>
        </w:numPr>
        <w:ind w:left="720" w:hanging="360"/>
        <w:rPr>
          <w:sz w:val="20"/>
          <w:szCs w:val="20"/>
        </w:rPr>
      </w:pPr>
      <w:r w:rsidDel="00000000" w:rsidR="00000000" w:rsidRPr="00000000">
        <w:rPr>
          <w:sz w:val="20"/>
          <w:szCs w:val="20"/>
          <w:rtl w:val="0"/>
        </w:rPr>
        <w:t xml:space="preserve">The Board of Trustees reserves the right to change this agreement at any time. Any change will be notified to keyholders by email.</w:t>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numPr>
          <w:ilvl w:val="0"/>
          <w:numId w:val="4"/>
        </w:numPr>
        <w:ind w:left="720" w:hanging="360"/>
        <w:rPr>
          <w:sz w:val="20"/>
          <w:szCs w:val="20"/>
        </w:rPr>
      </w:pPr>
      <w:r w:rsidDel="00000000" w:rsidR="00000000" w:rsidRPr="00000000">
        <w:rPr>
          <w:sz w:val="20"/>
          <w:szCs w:val="20"/>
          <w:rtl w:val="0"/>
        </w:rPr>
        <w:t xml:space="preserve">I agree to abide by the pool rules. I understand that failure to follow the stated safety rules could result in  loss of pool key and/or a trespass notice.</w:t>
      </w:r>
    </w:p>
    <w:p w:rsidR="00000000" w:rsidDel="00000000" w:rsidP="00000000" w:rsidRDefault="00000000" w:rsidRPr="00000000" w14:paraId="00000021">
      <w:pPr>
        <w:rPr>
          <w:sz w:val="20"/>
          <w:szCs w:val="20"/>
        </w:rPr>
      </w:pPr>
      <w:r w:rsidDel="00000000" w:rsidR="00000000" w:rsidRPr="00000000">
        <w:rPr>
          <w:sz w:val="20"/>
          <w:szCs w:val="20"/>
          <w:rtl w:val="0"/>
        </w:rPr>
        <w:t xml:space="preserve"> </w:t>
      </w:r>
    </w:p>
    <w:p w:rsidR="00000000" w:rsidDel="00000000" w:rsidP="00000000" w:rsidRDefault="00000000" w:rsidRPr="00000000" w14:paraId="00000022">
      <w:pPr>
        <w:ind w:left="360" w:firstLine="0"/>
        <w:jc w:val="left"/>
        <w:rPr>
          <w:sz w:val="24"/>
          <w:szCs w:val="24"/>
          <w:u w:val="single"/>
        </w:rPr>
      </w:pPr>
      <w:r w:rsidDel="00000000" w:rsidR="00000000" w:rsidRPr="00000000">
        <w:rPr>
          <w:sz w:val="24"/>
          <w:szCs w:val="24"/>
          <w:u w:val="single"/>
          <w:rtl w:val="0"/>
        </w:rPr>
        <w:t xml:space="preserve">ELECTRONIC TAGS MUST BE RETURNED BY THE END OF TERM 1, 2019</w:t>
      </w:r>
    </w:p>
    <w:p w:rsidR="00000000" w:rsidDel="00000000" w:rsidP="00000000" w:rsidRDefault="00000000" w:rsidRPr="00000000" w14:paraId="00000023">
      <w:pPr>
        <w:rPr>
          <w:sz w:val="24"/>
          <w:szCs w:val="24"/>
        </w:rPr>
      </w:pPr>
      <w:r w:rsidDel="00000000" w:rsidR="00000000" w:rsidRPr="00000000">
        <w:rPr>
          <w:sz w:val="24"/>
          <w:szCs w:val="24"/>
          <w:rtl w:val="0"/>
        </w:rPr>
        <w:t xml:space="preserve"> </w:t>
      </w:r>
    </w:p>
    <w:p w:rsidR="00000000" w:rsidDel="00000000" w:rsidP="00000000" w:rsidRDefault="00000000" w:rsidRPr="00000000" w14:paraId="00000024">
      <w:pPr>
        <w:ind w:left="360" w:firstLine="0"/>
        <w:rPr>
          <w:sz w:val="20"/>
          <w:szCs w:val="20"/>
        </w:rPr>
      </w:pPr>
      <w:r w:rsidDel="00000000" w:rsidR="00000000" w:rsidRPr="00000000">
        <w:rPr>
          <w:sz w:val="24"/>
          <w:szCs w:val="24"/>
          <w:rtl w:val="0"/>
        </w:rPr>
        <w:t xml:space="preserve"> </w:t>
      </w:r>
      <w:r w:rsidDel="00000000" w:rsidR="00000000" w:rsidRPr="00000000">
        <w:rPr>
          <w:sz w:val="20"/>
          <w:szCs w:val="20"/>
          <w:rtl w:val="0"/>
        </w:rPr>
        <w:t xml:space="preserve">TAG NUMBER ……………………………..is issued in the name of:</w:t>
      </w:r>
    </w:p>
    <w:p w:rsidR="00000000" w:rsidDel="00000000" w:rsidP="00000000" w:rsidRDefault="00000000" w:rsidRPr="00000000" w14:paraId="00000025">
      <w:pPr>
        <w:ind w:left="360" w:firstLine="0"/>
        <w:rPr>
          <w:sz w:val="20"/>
          <w:szCs w:val="20"/>
        </w:rPr>
      </w:pPr>
      <w:r w:rsidDel="00000000" w:rsidR="00000000" w:rsidRPr="00000000">
        <w:rPr>
          <w:rtl w:val="0"/>
        </w:rPr>
      </w:r>
    </w:p>
    <w:p w:rsidR="00000000" w:rsidDel="00000000" w:rsidP="00000000" w:rsidRDefault="00000000" w:rsidRPr="00000000" w14:paraId="00000026">
      <w:pPr>
        <w:ind w:left="0" w:firstLine="0"/>
        <w:rPr>
          <w:sz w:val="20"/>
          <w:szCs w:val="20"/>
        </w:rPr>
      </w:pPr>
      <w:r w:rsidDel="00000000" w:rsidR="00000000" w:rsidRPr="00000000">
        <w:rPr>
          <w:sz w:val="20"/>
          <w:szCs w:val="20"/>
          <w:rtl w:val="0"/>
        </w:rPr>
        <w:t xml:space="preserve">        NAME: ………………………………………………………………</w:t>
      </w:r>
    </w:p>
    <w:p w:rsidR="00000000" w:rsidDel="00000000" w:rsidP="00000000" w:rsidRDefault="00000000" w:rsidRPr="00000000" w14:paraId="00000027">
      <w:pPr>
        <w:ind w:left="3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28">
      <w:pPr>
        <w:ind w:left="3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29">
      <w:pPr>
        <w:ind w:left="360" w:firstLine="0"/>
        <w:rPr>
          <w:sz w:val="20"/>
          <w:szCs w:val="20"/>
        </w:rPr>
      </w:pPr>
      <w:r w:rsidDel="00000000" w:rsidR="00000000" w:rsidRPr="00000000">
        <w:rPr>
          <w:sz w:val="20"/>
          <w:szCs w:val="20"/>
          <w:rtl w:val="0"/>
        </w:rPr>
        <w:t xml:space="preserve">  PHONE:  </w:t>
        <w:tab/>
        <w:t xml:space="preserve">…………………………EMAIL…………………………..</w:t>
      </w:r>
    </w:p>
    <w:p w:rsidR="00000000" w:rsidDel="00000000" w:rsidP="00000000" w:rsidRDefault="00000000" w:rsidRPr="00000000" w14:paraId="0000002A">
      <w:pPr>
        <w:ind w:left="360" w:firstLine="0"/>
        <w:rPr>
          <w:sz w:val="20"/>
          <w:szCs w:val="2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B">
      <w:pPr>
        <w:ind w:left="360" w:firstLine="0"/>
        <w:rPr>
          <w:sz w:val="20"/>
          <w:szCs w:val="20"/>
        </w:rPr>
      </w:pPr>
      <w:r w:rsidDel="00000000" w:rsidR="00000000" w:rsidRPr="00000000">
        <w:rPr>
          <w:sz w:val="20"/>
          <w:szCs w:val="20"/>
          <w:rtl w:val="0"/>
        </w:rPr>
        <w:t xml:space="preserve">By receipt of an electronic tag from Kaharoa School, I agree to abide by the above conditions and understand that failure to do so may mean that my tag may be forfeited and that the school will not hire tags to me in the future.</w:t>
      </w:r>
    </w:p>
    <w:p w:rsidR="00000000" w:rsidDel="00000000" w:rsidP="00000000" w:rsidRDefault="00000000" w:rsidRPr="00000000" w14:paraId="0000002C">
      <w:pPr>
        <w:ind w:left="360" w:firstLine="0"/>
        <w:rPr>
          <w:sz w:val="20"/>
          <w:szCs w:val="20"/>
        </w:rPr>
      </w:pPr>
      <w:r w:rsidDel="00000000" w:rsidR="00000000" w:rsidRPr="00000000">
        <w:rPr>
          <w:sz w:val="20"/>
          <w:szCs w:val="20"/>
          <w:rtl w:val="0"/>
        </w:rPr>
        <w:t xml:space="preserve">For your own safety s</w:t>
      </w:r>
      <w:r w:rsidDel="00000000" w:rsidR="00000000" w:rsidRPr="00000000">
        <w:rPr>
          <w:sz w:val="20"/>
          <w:szCs w:val="20"/>
          <w:rtl w:val="0"/>
        </w:rPr>
        <w:t xml:space="preserve">wimming outside designated hours is </w:t>
      </w:r>
      <w:r w:rsidDel="00000000" w:rsidR="00000000" w:rsidRPr="00000000">
        <w:rPr>
          <w:sz w:val="20"/>
          <w:szCs w:val="20"/>
          <w:rtl w:val="0"/>
        </w:rPr>
        <w:t xml:space="preserve">not permitted under any circumstances.</w:t>
      </w:r>
    </w:p>
    <w:p w:rsidR="00000000" w:rsidDel="00000000" w:rsidP="00000000" w:rsidRDefault="00000000" w:rsidRPr="00000000" w14:paraId="0000002D">
      <w:pPr>
        <w:ind w:left="3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2E">
      <w:pPr>
        <w:ind w:left="360" w:firstLine="0"/>
        <w:rPr>
          <w:sz w:val="24"/>
          <w:szCs w:val="24"/>
        </w:rPr>
      </w:pPr>
      <w:r w:rsidDel="00000000" w:rsidR="00000000" w:rsidRPr="00000000">
        <w:rPr>
          <w:sz w:val="20"/>
          <w:szCs w:val="20"/>
          <w:rtl w:val="0"/>
        </w:rPr>
        <w:t xml:space="preserve">SIGNED………………………………………………….DATE…………………..</w:t>
      </w:r>
      <w:r w:rsidDel="00000000" w:rsidR="00000000" w:rsidRPr="00000000">
        <w:rPr>
          <w:rtl w:val="0"/>
        </w:rPr>
      </w:r>
    </w:p>
    <w:sectPr>
      <w:headerReference r:id="rId6" w:type="default"/>
      <w:pgSz w:h="15840" w:w="12240"/>
      <w:pgMar w:bottom="1440" w:top="1440" w:left="1440" w:right="1440" w:header="14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